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del mismo,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del mismo,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de anticipación al vencimiento del plazo, de no hacerlo, se considerará que ha renunciado a su derecho en relación a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Nota: En los servicios de prestación periódica, la recepción de servicio se puede realizar también periódicamente, de acuerdo a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los mismos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No ha iniciado el suministro del servicio contratado o ha suspendido el progreso del mismo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73C2CFA1" w:rsidR="009134A6" w:rsidRPr="0070240D" w:rsidRDefault="009134A6" w:rsidP="00465CCF">
      <w:pPr>
        <w:rPr>
          <w:b/>
          <w:color w:val="000000"/>
          <w:lang w:val="es-ES"/>
        </w:rPr>
      </w:pPr>
      <w:r w:rsidRPr="009134A6">
        <w:rPr>
          <w:b/>
          <w:noProof/>
          <w:color w:val="000000"/>
          <w:lang w:val="es-ES"/>
        </w:rPr>
        <w:lastRenderedPageBreak/>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r w:rsidRPr="009134A6">
        <w:rPr>
          <w:b/>
          <w:noProof/>
          <w:color w:val="000000"/>
          <w:lang w:val="es-ES"/>
        </w:rPr>
        <w:drawing>
          <wp:anchor distT="0" distB="0" distL="114300" distR="114300" simplePos="0" relativeHeight="251658240" behindDoc="0" locked="0" layoutInCell="1" allowOverlap="1" wp14:anchorId="7D6F4271" wp14:editId="55EBB98F">
            <wp:simplePos x="0" y="0"/>
            <wp:positionH relativeFrom="page">
              <wp:align>right</wp:align>
            </wp:positionH>
            <wp:positionV relativeFrom="paragraph">
              <wp:posOffset>-610870</wp:posOffset>
            </wp:positionV>
            <wp:extent cx="7547610" cy="5429250"/>
            <wp:effectExtent l="0" t="0" r="0" b="0"/>
            <wp:wrapNone/>
            <wp:docPr id="1099470791" name="Imagen 1" descr="Texto, 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70791" name="Imagen 1" descr="Texto, Tabla&#10;&#10;Descripción generada automáticamente con confianza media"/>
                    <pic:cNvPicPr/>
                  </pic:nvPicPr>
                  <pic:blipFill rotWithShape="1">
                    <a:blip r:embed="rId9">
                      <a:extLst>
                        <a:ext uri="{28A0092B-C50C-407E-A947-70E740481C1C}">
                          <a14:useLocalDpi xmlns:a14="http://schemas.microsoft.com/office/drawing/2010/main" val="0"/>
                        </a:ext>
                      </a:extLst>
                    </a:blip>
                    <a:srcRect b="48967"/>
                    <a:stretch/>
                  </pic:blipFill>
                  <pic:spPr bwMode="auto">
                    <a:xfrm>
                      <a:off x="0" y="0"/>
                      <a:ext cx="7547610" cy="542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134A6" w:rsidRPr="0070240D" w:rsidSect="008A0190">
      <w:footerReference w:type="default" r:id="rId10"/>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84851" w14:textId="77777777" w:rsidR="00F06CB1" w:rsidRDefault="00F06CB1" w:rsidP="00465CCF">
      <w:r>
        <w:separator/>
      </w:r>
    </w:p>
  </w:endnote>
  <w:endnote w:type="continuationSeparator" w:id="0">
    <w:p w14:paraId="3865419A" w14:textId="77777777" w:rsidR="00F06CB1" w:rsidRDefault="00F06CB1"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Bold">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DC1A3" w14:textId="77777777" w:rsidR="00F06CB1" w:rsidRDefault="00F06CB1" w:rsidP="00465CCF">
      <w:r>
        <w:separator/>
      </w:r>
    </w:p>
  </w:footnote>
  <w:footnote w:type="continuationSeparator" w:id="0">
    <w:p w14:paraId="3E79A232" w14:textId="77777777" w:rsidR="00F06CB1" w:rsidRDefault="00F06CB1"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6D3EB9"/>
    <w:rsid w:val="0070240D"/>
    <w:rsid w:val="0073644B"/>
    <w:rsid w:val="00743F3F"/>
    <w:rsid w:val="00754753"/>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50F7D"/>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06CB1"/>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7677</Words>
  <Characters>42229</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Scarlet Lissette Perez Sena</cp:lastModifiedBy>
  <cp:revision>1</cp:revision>
  <cp:lastPrinted>2024-03-01T14:37:00Z</cp:lastPrinted>
  <dcterms:created xsi:type="dcterms:W3CDTF">2024-03-05T14:46:00Z</dcterms:created>
  <dcterms:modified xsi:type="dcterms:W3CDTF">2024-05-09T14:30:00Z</dcterms:modified>
</cp:coreProperties>
</file>